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B06" w:rsidRDefault="005E0A55">
      <w:pPr>
        <w:pStyle w:val="a3"/>
        <w:spacing w:line="360" w:lineRule="auto"/>
        <w:jc w:val="center"/>
      </w:pPr>
      <w:r>
        <w:rPr>
          <w:b/>
          <w:sz w:val="24"/>
          <w:szCs w:val="24"/>
        </w:rPr>
        <w:t xml:space="preserve">ЗАЯВКА </w:t>
      </w:r>
    </w:p>
    <w:p w:rsidR="009E7B06" w:rsidRDefault="005E0A55">
      <w:pPr>
        <w:pStyle w:val="a3"/>
        <w:spacing w:line="360" w:lineRule="auto"/>
        <w:jc w:val="center"/>
      </w:pPr>
      <w:r>
        <w:rPr>
          <w:b/>
          <w:sz w:val="24"/>
          <w:szCs w:val="24"/>
        </w:rPr>
        <w:t xml:space="preserve">на участие в Международной научно-практической Ассамблее </w:t>
      </w:r>
    </w:p>
    <w:p w:rsidR="009E7B06" w:rsidRDefault="005E0A55">
      <w:pPr>
        <w:pStyle w:val="a3"/>
        <w:spacing w:after="160" w:line="256" w:lineRule="auto"/>
        <w:ind w:firstLine="284"/>
        <w:jc w:val="center"/>
      </w:pPr>
      <w:r>
        <w:rPr>
          <w:b/>
          <w:sz w:val="24"/>
          <w:szCs w:val="24"/>
        </w:rPr>
        <w:t xml:space="preserve">"За советом к молодым парламентариям и законодателям! </w:t>
      </w:r>
    </w:p>
    <w:p w:rsidR="009E7B06" w:rsidRDefault="005E0A55">
      <w:pPr>
        <w:pStyle w:val="a3"/>
        <w:spacing w:after="160" w:line="256" w:lineRule="auto"/>
        <w:jc w:val="center"/>
      </w:pPr>
      <w:r>
        <w:rPr>
          <w:b/>
          <w:sz w:val="24"/>
          <w:szCs w:val="24"/>
        </w:rPr>
        <w:t>Как сделать уклад жизни в сельской местности привлекательным для молодежи?”</w:t>
      </w:r>
    </w:p>
    <w:p w:rsidR="009E7B06" w:rsidRDefault="009E7B06">
      <w:pPr>
        <w:pStyle w:val="a3"/>
        <w:spacing w:line="360" w:lineRule="auto"/>
        <w:jc w:val="center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8"/>
        <w:gridCol w:w="5352"/>
      </w:tblGrid>
      <w:tr w:rsidR="009E7B06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sz w:val="24"/>
                <w:szCs w:val="24"/>
              </w:rPr>
              <w:t>Ф.И.О. полностью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Место работы или учебы</w:t>
            </w:r>
          </w:p>
          <w:p w:rsidR="009E7B06" w:rsidRDefault="005E0A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(полное </w:t>
            </w:r>
            <w:r>
              <w:rPr>
                <w:sz w:val="24"/>
                <w:szCs w:val="24"/>
              </w:rPr>
              <w:t>наименование организации, НИИ, образовательного учреждения)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sz w:val="24"/>
                <w:szCs w:val="24"/>
              </w:rPr>
              <w:t>Ученая степень, звание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jc w:val="center"/>
            </w:pPr>
            <w:r>
              <w:rPr>
                <w:b/>
                <w:bCs/>
                <w:sz w:val="24"/>
                <w:szCs w:val="24"/>
              </w:rPr>
              <w:t>Телефон (</w:t>
            </w:r>
            <w:r>
              <w:rPr>
                <w:sz w:val="24"/>
                <w:szCs w:val="24"/>
              </w:rPr>
              <w:t>рабочий и мобильный)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Тематическое направление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Тематика выступления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Форма участия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sz w:val="24"/>
                <w:szCs w:val="24"/>
              </w:rPr>
              <w:t>Очная/Дистанционная</w:t>
            </w: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Предложения в проект </w:t>
            </w:r>
          </w:p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резолюции Ассамблеи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Предложения по подготовке и проведению Ассамблеи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9E7B06">
            <w:pPr>
              <w:pStyle w:val="a3"/>
              <w:spacing w:line="360" w:lineRule="auto"/>
              <w:jc w:val="center"/>
            </w:pPr>
          </w:p>
        </w:tc>
      </w:tr>
      <w:tr w:rsidR="009E7B06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b/>
                <w:bCs/>
                <w:sz w:val="24"/>
                <w:szCs w:val="24"/>
              </w:rPr>
              <w:t>Особые требования</w:t>
            </w:r>
          </w:p>
        </w:tc>
        <w:tc>
          <w:tcPr>
            <w:tcW w:w="5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B06" w:rsidRDefault="005E0A55">
            <w:pPr>
              <w:pStyle w:val="a3"/>
              <w:spacing w:line="360" w:lineRule="auto"/>
              <w:jc w:val="center"/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9E7B06" w:rsidRDefault="009E7B06">
      <w:pPr>
        <w:pStyle w:val="a3"/>
        <w:spacing w:line="360" w:lineRule="auto"/>
        <w:jc w:val="center"/>
      </w:pPr>
    </w:p>
    <w:p w:rsidR="009E7B06" w:rsidRDefault="005E0A55">
      <w:pPr>
        <w:pStyle w:val="a3"/>
        <w:spacing w:line="360" w:lineRule="auto"/>
      </w:pPr>
      <w:r>
        <w:rPr>
          <w:sz w:val="24"/>
          <w:szCs w:val="24"/>
        </w:rPr>
        <w:t xml:space="preserve">Регламент выступления – </w:t>
      </w:r>
      <w:r w:rsidR="0041378B">
        <w:rPr>
          <w:sz w:val="24"/>
          <w:szCs w:val="24"/>
        </w:rPr>
        <w:t xml:space="preserve">до </w:t>
      </w:r>
      <w:r>
        <w:rPr>
          <w:sz w:val="24"/>
          <w:szCs w:val="24"/>
        </w:rPr>
        <w:t>7 минут.</w:t>
      </w:r>
    </w:p>
    <w:p w:rsidR="009E7B06" w:rsidRDefault="005E0A55">
      <w:pPr>
        <w:pStyle w:val="a3"/>
        <w:spacing w:line="360" w:lineRule="auto"/>
      </w:pPr>
      <w:r>
        <w:rPr>
          <w:sz w:val="24"/>
          <w:szCs w:val="24"/>
        </w:rPr>
        <w:t xml:space="preserve">Текстовые файлы (тезисы, статьи) – в формате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</w:p>
    <w:p w:rsidR="009E7B06" w:rsidRDefault="005E0A55">
      <w:pPr>
        <w:pStyle w:val="a3"/>
        <w:spacing w:line="360" w:lineRule="auto"/>
      </w:pPr>
      <w:r>
        <w:rPr>
          <w:sz w:val="24"/>
          <w:szCs w:val="24"/>
        </w:rPr>
        <w:t>Презентации – просьба сконвертировать в формат .</w:t>
      </w:r>
      <w:proofErr w:type="spellStart"/>
      <w:r>
        <w:rPr>
          <w:sz w:val="24"/>
          <w:szCs w:val="24"/>
          <w:lang w:val="en-US"/>
        </w:rPr>
        <w:t>pdf</w:t>
      </w:r>
      <w:proofErr w:type="spellEnd"/>
    </w:p>
    <w:p w:rsidR="009E7B06" w:rsidRDefault="005E0A55">
      <w:pPr>
        <w:pStyle w:val="a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Видеофайлы -  формат  </w:t>
      </w:r>
      <w:proofErr w:type="spellStart"/>
      <w:r>
        <w:rPr>
          <w:sz w:val="24"/>
          <w:szCs w:val="24"/>
          <w:lang w:val="en-US"/>
        </w:rPr>
        <w:t>avi</w:t>
      </w:r>
      <w:proofErr w:type="spellEnd"/>
      <w:r w:rsidRPr="0041378B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mpeg</w:t>
      </w:r>
      <w:r w:rsidRPr="0041378B">
        <w:rPr>
          <w:sz w:val="24"/>
          <w:szCs w:val="24"/>
        </w:rPr>
        <w:t>4</w:t>
      </w:r>
    </w:p>
    <w:p w:rsidR="0041378B" w:rsidRDefault="0041378B">
      <w:pPr>
        <w:pStyle w:val="a3"/>
        <w:spacing w:line="360" w:lineRule="auto"/>
      </w:pPr>
      <w:bookmarkStart w:id="0" w:name="_GoBack"/>
      <w:bookmarkEnd w:id="0"/>
    </w:p>
    <w:p w:rsidR="009E7B06" w:rsidRDefault="005E0A55">
      <w:pPr>
        <w:pStyle w:val="a3"/>
        <w:spacing w:line="360" w:lineRule="auto"/>
      </w:pPr>
      <w:r>
        <w:rPr>
          <w:b/>
          <w:bCs/>
          <w:sz w:val="24"/>
          <w:szCs w:val="24"/>
        </w:rPr>
        <w:t xml:space="preserve">ВНИМАНИЕ! </w:t>
      </w:r>
      <w:r>
        <w:rPr>
          <w:bCs/>
          <w:sz w:val="24"/>
          <w:szCs w:val="24"/>
        </w:rPr>
        <w:t>Заполненные заявки и материалы</w:t>
      </w:r>
      <w:r w:rsidR="0041378B">
        <w:rPr>
          <w:bCs/>
          <w:sz w:val="24"/>
          <w:szCs w:val="24"/>
        </w:rPr>
        <w:t xml:space="preserve"> для</w:t>
      </w:r>
      <w:r>
        <w:rPr>
          <w:bCs/>
          <w:sz w:val="24"/>
          <w:szCs w:val="24"/>
        </w:rPr>
        <w:t xml:space="preserve"> выступления принимаются до 25 мая 2017 г. по электронному адресу оргкомитета Ассамблеи </w:t>
      </w:r>
      <w:r w:rsidR="0041378B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="0041378B">
        <w:rPr>
          <w:bCs/>
          <w:sz w:val="24"/>
          <w:szCs w:val="24"/>
          <w:lang w:val="en-US"/>
        </w:rPr>
        <w:t>info</w:t>
      </w:r>
      <w:r w:rsidR="0041378B" w:rsidRPr="0041378B">
        <w:rPr>
          <w:bCs/>
          <w:sz w:val="24"/>
          <w:szCs w:val="24"/>
        </w:rPr>
        <w:t>@</w:t>
      </w:r>
      <w:r>
        <w:rPr>
          <w:bCs/>
          <w:sz w:val="24"/>
          <w:szCs w:val="24"/>
        </w:rPr>
        <w:t>selo-rf</w:t>
      </w:r>
      <w:r w:rsidR="0041378B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ru</w:t>
      </w:r>
    </w:p>
    <w:p w:rsidR="009E7B06" w:rsidRDefault="009E7B06">
      <w:pPr>
        <w:pStyle w:val="a3"/>
        <w:spacing w:line="360" w:lineRule="auto"/>
        <w:jc w:val="center"/>
      </w:pPr>
    </w:p>
    <w:p w:rsidR="009E7B06" w:rsidRDefault="005E0A55" w:rsidP="0041378B">
      <w:pPr>
        <w:pStyle w:val="a3"/>
        <w:spacing w:line="360" w:lineRule="auto"/>
      </w:pPr>
      <w:r>
        <w:rPr>
          <w:bCs/>
          <w:sz w:val="24"/>
          <w:szCs w:val="24"/>
        </w:rPr>
        <w:t>Оргкомитет в течение 5 рабочих дней соо</w:t>
      </w:r>
      <w:r w:rsidR="0041378B">
        <w:rPr>
          <w:bCs/>
          <w:sz w:val="24"/>
          <w:szCs w:val="24"/>
        </w:rPr>
        <w:t xml:space="preserve">бщит об экспертной оценке представленных Вами материалов </w:t>
      </w:r>
      <w:r>
        <w:rPr>
          <w:bCs/>
          <w:sz w:val="24"/>
          <w:szCs w:val="24"/>
        </w:rPr>
        <w:t xml:space="preserve">и </w:t>
      </w:r>
      <w:r>
        <w:rPr>
          <w:bCs/>
          <w:sz w:val="24"/>
          <w:szCs w:val="24"/>
        </w:rPr>
        <w:t xml:space="preserve">возможности </w:t>
      </w:r>
      <w:r w:rsidR="0041378B">
        <w:rPr>
          <w:bCs/>
          <w:sz w:val="24"/>
          <w:szCs w:val="24"/>
        </w:rPr>
        <w:t xml:space="preserve">их </w:t>
      </w:r>
      <w:r>
        <w:rPr>
          <w:bCs/>
          <w:sz w:val="24"/>
          <w:szCs w:val="24"/>
        </w:rPr>
        <w:t>вкл</w:t>
      </w:r>
      <w:r>
        <w:rPr>
          <w:bCs/>
          <w:sz w:val="24"/>
          <w:szCs w:val="24"/>
        </w:rPr>
        <w:t xml:space="preserve">ючения </w:t>
      </w:r>
      <w:r>
        <w:rPr>
          <w:bCs/>
          <w:sz w:val="24"/>
          <w:szCs w:val="24"/>
        </w:rPr>
        <w:t xml:space="preserve">в программу </w:t>
      </w:r>
      <w:r w:rsidR="0041378B">
        <w:rPr>
          <w:bCs/>
          <w:sz w:val="24"/>
          <w:szCs w:val="24"/>
        </w:rPr>
        <w:t xml:space="preserve">и документы </w:t>
      </w:r>
      <w:r>
        <w:rPr>
          <w:bCs/>
          <w:sz w:val="24"/>
          <w:szCs w:val="24"/>
        </w:rPr>
        <w:t>Ассамблеи.</w:t>
      </w:r>
    </w:p>
    <w:p w:rsidR="009E7B06" w:rsidRDefault="005E0A55" w:rsidP="0041378B">
      <w:pPr>
        <w:pStyle w:val="a3"/>
        <w:spacing w:line="360" w:lineRule="auto"/>
      </w:pPr>
      <w:r>
        <w:rPr>
          <w:bCs/>
          <w:sz w:val="24"/>
          <w:szCs w:val="24"/>
        </w:rPr>
        <w:t xml:space="preserve">Более подробная информация на сайте </w:t>
      </w:r>
      <w:r>
        <w:rPr>
          <w:bCs/>
          <w:color w:val="1F3864"/>
          <w:sz w:val="24"/>
          <w:szCs w:val="24"/>
          <w:u w:val="single"/>
        </w:rPr>
        <w:t>selo-rf.ru</w:t>
      </w:r>
    </w:p>
    <w:sectPr w:rsidR="009E7B06">
      <w:headerReference w:type="default" r:id="rId7"/>
      <w:pgSz w:w="11906" w:h="16838"/>
      <w:pgMar w:top="1134" w:right="850" w:bottom="1134" w:left="1701" w:header="708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E0A55">
      <w:pPr>
        <w:spacing w:after="0" w:line="240" w:lineRule="auto"/>
      </w:pPr>
      <w:r>
        <w:separator/>
      </w:r>
    </w:p>
  </w:endnote>
  <w:endnote w:type="continuationSeparator" w:id="0">
    <w:p w:rsidR="00000000" w:rsidRDefault="005E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E0A55">
      <w:pPr>
        <w:spacing w:after="0" w:line="240" w:lineRule="auto"/>
      </w:pPr>
      <w:r>
        <w:separator/>
      </w:r>
    </w:p>
  </w:footnote>
  <w:footnote w:type="continuationSeparator" w:id="0">
    <w:p w:rsidR="00000000" w:rsidRDefault="005E0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B06" w:rsidRDefault="005E0A55">
    <w:pPr>
      <w:pStyle w:val="ab"/>
      <w:jc w:val="right"/>
    </w:pPr>
    <w:r>
      <w:rPr>
        <w:sz w:val="20"/>
        <w:szCs w:val="20"/>
      </w:rPr>
      <w:t>Приложение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06"/>
    <w:rsid w:val="0041378B"/>
    <w:rsid w:val="005E0A55"/>
    <w:rsid w:val="009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3"/>
    <w:next w:val="a7"/>
    <w:pPr>
      <w:keepNext/>
      <w:spacing w:before="240" w:after="120"/>
    </w:pPr>
    <w:rPr>
      <w:rFonts w:ascii="Liberation Sans" w:eastAsia="WenQuanYi Micro Hei" w:hAnsi="Liberation Sans" w:cs="Lohit Hindi"/>
    </w:rPr>
  </w:style>
  <w:style w:type="paragraph" w:styleId="a7">
    <w:name w:val="Body Text"/>
    <w:basedOn w:val="a3"/>
    <w:pPr>
      <w:spacing w:after="120"/>
    </w:pPr>
  </w:style>
  <w:style w:type="paragraph" w:styleId="a8">
    <w:name w:val="List"/>
    <w:basedOn w:val="a7"/>
    <w:rPr>
      <w:rFonts w:cs="Lohit Hindi"/>
    </w:rPr>
  </w:style>
  <w:style w:type="paragraph" w:styleId="a9">
    <w:name w:val="Title"/>
    <w:basedOn w:val="a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a">
    <w:name w:val="index heading"/>
    <w:basedOn w:val="a3"/>
    <w:pPr>
      <w:suppressLineNumbers/>
    </w:pPr>
    <w:rPr>
      <w:rFonts w:cs="Lohit Hindi"/>
    </w:rPr>
  </w:style>
  <w:style w:type="paragraph" w:styleId="ab">
    <w:name w:val="header"/>
    <w:basedOn w:val="a3"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3"/>
    <w:pPr>
      <w:suppressLineNumbers/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3"/>
    <w:next w:val="a7"/>
    <w:pPr>
      <w:keepNext/>
      <w:spacing w:before="240" w:after="120"/>
    </w:pPr>
    <w:rPr>
      <w:rFonts w:ascii="Liberation Sans" w:eastAsia="WenQuanYi Micro Hei" w:hAnsi="Liberation Sans" w:cs="Lohit Hindi"/>
    </w:rPr>
  </w:style>
  <w:style w:type="paragraph" w:styleId="a7">
    <w:name w:val="Body Text"/>
    <w:basedOn w:val="a3"/>
    <w:pPr>
      <w:spacing w:after="120"/>
    </w:pPr>
  </w:style>
  <w:style w:type="paragraph" w:styleId="a8">
    <w:name w:val="List"/>
    <w:basedOn w:val="a7"/>
    <w:rPr>
      <w:rFonts w:cs="Lohit Hindi"/>
    </w:rPr>
  </w:style>
  <w:style w:type="paragraph" w:styleId="a9">
    <w:name w:val="Title"/>
    <w:basedOn w:val="a3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a">
    <w:name w:val="index heading"/>
    <w:basedOn w:val="a3"/>
    <w:pPr>
      <w:suppressLineNumbers/>
    </w:pPr>
    <w:rPr>
      <w:rFonts w:cs="Lohit Hindi"/>
    </w:rPr>
  </w:style>
  <w:style w:type="paragraph" w:styleId="ab">
    <w:name w:val="header"/>
    <w:basedOn w:val="a3"/>
    <w:pPr>
      <w:suppressLineNumbers/>
      <w:tabs>
        <w:tab w:val="center" w:pos="4677"/>
        <w:tab w:val="right" w:pos="9355"/>
      </w:tabs>
    </w:pPr>
  </w:style>
  <w:style w:type="paragraph" w:styleId="ac">
    <w:name w:val="footer"/>
    <w:basedOn w:val="a3"/>
    <w:pPr>
      <w:suppressLineNumbers/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Фатих</dc:creator>
  <cp:lastModifiedBy>Admin</cp:lastModifiedBy>
  <cp:revision>2</cp:revision>
  <dcterms:created xsi:type="dcterms:W3CDTF">2017-05-04T14:53:00Z</dcterms:created>
  <dcterms:modified xsi:type="dcterms:W3CDTF">2017-05-04T14:53:00Z</dcterms:modified>
</cp:coreProperties>
</file>